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640" w:rsidRDefault="00C17640"/>
    <w:p w:rsidR="001E6B84" w:rsidRDefault="001E6B84" w:rsidP="001E6B84">
      <w:pPr>
        <w:pStyle w:val="Title"/>
      </w:pPr>
      <w:r>
        <w:t>Maintenance of Transcripts</w:t>
      </w:r>
    </w:p>
    <w:p w:rsidR="001E6B84" w:rsidRDefault="001E6B84" w:rsidP="001E6B84">
      <w:pPr>
        <w:pStyle w:val="Title"/>
      </w:pPr>
      <w:r>
        <w:t>Policy Statement</w:t>
      </w:r>
      <w:r w:rsidR="00B75AD7">
        <w:t xml:space="preserve"> – GDPR COMPLIANCE</w:t>
      </w:r>
    </w:p>
    <w:p w:rsidR="00B75AD7" w:rsidRDefault="00B75AD7" w:rsidP="00B75AD7">
      <w:pPr>
        <w:pStyle w:val="Heading1"/>
      </w:pPr>
      <w:r>
        <w:t>Fertility Massage Therapy Ltd, Heal the Womb Ltd and Womb Massage Therapy are the 3 companies owned by Clare Spink (was Blake)</w:t>
      </w:r>
    </w:p>
    <w:p w:rsidR="00B75AD7" w:rsidRDefault="00B75AD7" w:rsidP="00B75AD7">
      <w:pPr>
        <w:spacing w:before="480" w:after="360"/>
        <w:outlineLvl w:val="0"/>
        <w:rPr>
          <w:rFonts w:eastAsia="Times New Roman" w:cs="Arial"/>
          <w:bCs/>
          <w:i/>
          <w:color w:val="000000"/>
          <w:kern w:val="36"/>
          <w:lang w:eastAsia="en-GB"/>
        </w:rPr>
      </w:pPr>
      <w:r w:rsidRPr="00B75AD7">
        <w:rPr>
          <w:rFonts w:eastAsia="Times New Roman" w:cs="Arial"/>
          <w:bCs/>
          <w:i/>
          <w:color w:val="000000"/>
          <w:kern w:val="36"/>
          <w:lang w:eastAsia="en-GB"/>
        </w:rPr>
        <w:t>**The 3 Company Names will be referred to in this document as F</w:t>
      </w:r>
      <w:r>
        <w:rPr>
          <w:rFonts w:eastAsia="Times New Roman" w:cs="Arial"/>
          <w:bCs/>
          <w:i/>
          <w:color w:val="000000"/>
          <w:kern w:val="36"/>
          <w:lang w:eastAsia="en-GB"/>
        </w:rPr>
        <w:t xml:space="preserve">ertility </w:t>
      </w:r>
      <w:r w:rsidRPr="00B75AD7">
        <w:rPr>
          <w:rFonts w:eastAsia="Times New Roman" w:cs="Arial"/>
          <w:bCs/>
          <w:i/>
          <w:color w:val="000000"/>
          <w:kern w:val="36"/>
          <w:lang w:eastAsia="en-GB"/>
        </w:rPr>
        <w:t>M</w:t>
      </w:r>
      <w:r>
        <w:rPr>
          <w:rFonts w:eastAsia="Times New Roman" w:cs="Arial"/>
          <w:bCs/>
          <w:i/>
          <w:color w:val="000000"/>
          <w:kern w:val="36"/>
          <w:lang w:eastAsia="en-GB"/>
        </w:rPr>
        <w:t xml:space="preserve">assage </w:t>
      </w:r>
      <w:r w:rsidRPr="00B75AD7">
        <w:rPr>
          <w:rFonts w:eastAsia="Times New Roman" w:cs="Arial"/>
          <w:bCs/>
          <w:i/>
          <w:color w:val="000000"/>
          <w:kern w:val="36"/>
          <w:lang w:eastAsia="en-GB"/>
        </w:rPr>
        <w:t>T</w:t>
      </w:r>
      <w:r>
        <w:rPr>
          <w:rFonts w:eastAsia="Times New Roman" w:cs="Arial"/>
          <w:bCs/>
          <w:i/>
          <w:color w:val="000000"/>
          <w:kern w:val="36"/>
          <w:lang w:eastAsia="en-GB"/>
        </w:rPr>
        <w:t>herapy Ltd.</w:t>
      </w:r>
    </w:p>
    <w:p w:rsidR="00B75AD7" w:rsidRDefault="00B75AD7" w:rsidP="00B75AD7">
      <w:pPr>
        <w:pStyle w:val="Heading2"/>
        <w:rPr>
          <w:rStyle w:val="IntenseEmphasis"/>
        </w:rPr>
      </w:pPr>
      <w:r w:rsidRPr="00B75AD7">
        <w:rPr>
          <w:rStyle w:val="IntenseEmphasis"/>
        </w:rPr>
        <w:t>Staff Members of Fertility Massage Therapy Ltd:</w:t>
      </w:r>
    </w:p>
    <w:p w:rsidR="00B75AD7" w:rsidRDefault="00B75AD7" w:rsidP="00B75AD7"/>
    <w:p w:rsidR="00B75AD7" w:rsidRDefault="00B75AD7" w:rsidP="00B75AD7">
      <w:r>
        <w:t>Clare Spink (was Blake) – Director</w:t>
      </w:r>
    </w:p>
    <w:p w:rsidR="00B75AD7" w:rsidRDefault="00B75AD7" w:rsidP="00B75AD7">
      <w:r>
        <w:t>Libby Talbot – PA</w:t>
      </w:r>
    </w:p>
    <w:p w:rsidR="00B75AD7" w:rsidRDefault="00B75AD7" w:rsidP="00B75AD7">
      <w:proofErr w:type="spellStart"/>
      <w:r>
        <w:t>Leora</w:t>
      </w:r>
      <w:proofErr w:type="spellEnd"/>
      <w:r>
        <w:t xml:space="preserve"> </w:t>
      </w:r>
      <w:proofErr w:type="spellStart"/>
      <w:r>
        <w:t>Leboff</w:t>
      </w:r>
      <w:proofErr w:type="spellEnd"/>
      <w:r>
        <w:t xml:space="preserve"> – Associate Instructor - UK</w:t>
      </w:r>
    </w:p>
    <w:p w:rsidR="00B75AD7" w:rsidRDefault="00B75AD7" w:rsidP="00B75AD7">
      <w:r>
        <w:t>Andrea Clarke – Associate Instructor – UK</w:t>
      </w:r>
    </w:p>
    <w:p w:rsidR="00B75AD7" w:rsidRDefault="00B75AD7" w:rsidP="00B75AD7">
      <w:r>
        <w:t>Rebecca Chisholm – Associate Instructor – Scotland</w:t>
      </w:r>
    </w:p>
    <w:p w:rsidR="00B75AD7" w:rsidRDefault="00B75AD7" w:rsidP="00B75AD7">
      <w:r>
        <w:t>Janine De Wolf – Associate Instructor – The Netherlands</w:t>
      </w:r>
    </w:p>
    <w:p w:rsidR="00B75AD7" w:rsidRDefault="00B75AD7" w:rsidP="00B75AD7">
      <w:r>
        <w:t xml:space="preserve">Melissa </w:t>
      </w:r>
      <w:proofErr w:type="spellStart"/>
      <w:r>
        <w:t>Hildage</w:t>
      </w:r>
      <w:proofErr w:type="spellEnd"/>
      <w:r>
        <w:t xml:space="preserve"> – Associate Instructor – Australia</w:t>
      </w:r>
    </w:p>
    <w:p w:rsidR="00B75AD7" w:rsidRDefault="00B75AD7" w:rsidP="00B75AD7">
      <w:r>
        <w:t>Edwina Taylor – Associate Instructor – Australia</w:t>
      </w:r>
    </w:p>
    <w:p w:rsidR="00B75AD7" w:rsidRDefault="00B75AD7" w:rsidP="00B75AD7">
      <w:r>
        <w:t xml:space="preserve">Carol </w:t>
      </w:r>
      <w:proofErr w:type="spellStart"/>
      <w:r>
        <w:t>Borschman</w:t>
      </w:r>
      <w:proofErr w:type="spellEnd"/>
      <w:r>
        <w:t xml:space="preserve"> – Associate Instructor – Australia</w:t>
      </w:r>
    </w:p>
    <w:p w:rsidR="00B75AD7" w:rsidRDefault="00B75AD7" w:rsidP="00B75AD7">
      <w:r>
        <w:t>Natalie Zuckerman – Associate Instructor – Australia</w:t>
      </w:r>
    </w:p>
    <w:p w:rsidR="00B75AD7" w:rsidRDefault="00B75AD7" w:rsidP="00B75AD7">
      <w:r>
        <w:t>Jacqui Ward – Associate Instructor – Australia</w:t>
      </w:r>
    </w:p>
    <w:p w:rsidR="00B75AD7" w:rsidRDefault="00B75AD7" w:rsidP="00B75AD7"/>
    <w:p w:rsidR="00B75AD7" w:rsidRDefault="00B75AD7" w:rsidP="00B75AD7"/>
    <w:p w:rsidR="00B75AD7" w:rsidRPr="00B75AD7" w:rsidRDefault="00B75AD7" w:rsidP="00B75AD7"/>
    <w:p w:rsidR="00B75AD7" w:rsidRDefault="00B75AD7" w:rsidP="00F55ABD">
      <w:pPr>
        <w:autoSpaceDE w:val="0"/>
        <w:autoSpaceDN w:val="0"/>
        <w:adjustRightInd w:val="0"/>
        <w:spacing w:after="0" w:line="240" w:lineRule="auto"/>
        <w:rPr>
          <w:rFonts w:ascii="TTE2581370t00" w:hAnsi="TTE2581370t00" w:cs="TTE2581370t00"/>
        </w:rPr>
      </w:pPr>
    </w:p>
    <w:p w:rsidR="00F55ABD" w:rsidRDefault="00F55ABD" w:rsidP="00F55ABD">
      <w:pPr>
        <w:autoSpaceDE w:val="0"/>
        <w:autoSpaceDN w:val="0"/>
        <w:adjustRightInd w:val="0"/>
        <w:spacing w:after="0" w:line="240" w:lineRule="auto"/>
        <w:rPr>
          <w:rFonts w:ascii="TTE1A750E0t00" w:hAnsi="TTE1A750E0t00" w:cs="TTE1A750E0t00"/>
        </w:rPr>
      </w:pPr>
      <w:r>
        <w:rPr>
          <w:rFonts w:ascii="TTE2581370t00" w:hAnsi="TTE2581370t00" w:cs="TTE2581370t00"/>
        </w:rPr>
        <w:t xml:space="preserve">Fertility Massage Therapy </w:t>
      </w:r>
      <w:r>
        <w:rPr>
          <w:rFonts w:ascii="TTE1A750E0t00" w:hAnsi="TTE1A750E0t00" w:cs="TTE1A750E0t00"/>
        </w:rPr>
        <w:t>collects and uses information about people with whom it communicates, which includes Students and Clients.</w:t>
      </w:r>
    </w:p>
    <w:p w:rsidR="00F55ABD" w:rsidRDefault="00F55ABD" w:rsidP="00F55ABD">
      <w:pPr>
        <w:autoSpaceDE w:val="0"/>
        <w:autoSpaceDN w:val="0"/>
        <w:adjustRightInd w:val="0"/>
        <w:spacing w:after="0" w:line="240" w:lineRule="auto"/>
        <w:rPr>
          <w:rFonts w:ascii="TTE1A750E0t00" w:hAnsi="TTE1A750E0t00" w:cs="TTE1A750E0t00"/>
        </w:rPr>
      </w:pP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Fertility Massage Therapy regards the lawful and correct treatment of personal information as very important to the successful and efficient performance of its functions, and to maintain</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confidence between those with whom it deals.</w:t>
      </w:r>
    </w:p>
    <w:p w:rsidR="00F55ABD" w:rsidRDefault="00F55ABD" w:rsidP="00F55ABD">
      <w:pPr>
        <w:autoSpaceDE w:val="0"/>
        <w:autoSpaceDN w:val="0"/>
        <w:adjustRightInd w:val="0"/>
        <w:spacing w:after="0" w:line="240" w:lineRule="auto"/>
        <w:rPr>
          <w:rFonts w:ascii="TTE1A750E0t00" w:hAnsi="TTE1A750E0t00" w:cs="TTE1A750E0t00"/>
        </w:rPr>
      </w:pP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 xml:space="preserve">To this end </w:t>
      </w:r>
      <w:r>
        <w:rPr>
          <w:rFonts w:ascii="TTE2581370t00" w:hAnsi="TTE2581370t00" w:cs="TTE2581370t00"/>
        </w:rPr>
        <w:t xml:space="preserve">Fertility Massage Therapy </w:t>
      </w:r>
      <w:r>
        <w:rPr>
          <w:rFonts w:ascii="TTE1A750E0t00" w:hAnsi="TTE1A750E0t00" w:cs="TTE1A750E0t00"/>
        </w:rPr>
        <w:t>fully endorses and adheres to the Principles of Data Protection, as set out in the Data Protection Act 1998.</w:t>
      </w:r>
    </w:p>
    <w:p w:rsidR="00F55ABD" w:rsidRDefault="00F55ABD" w:rsidP="00F55ABD">
      <w:pPr>
        <w:autoSpaceDE w:val="0"/>
        <w:autoSpaceDN w:val="0"/>
        <w:adjustRightInd w:val="0"/>
        <w:spacing w:after="0" w:line="240" w:lineRule="auto"/>
        <w:rPr>
          <w:rFonts w:ascii="TTE246C5A8t00" w:hAnsi="TTE246C5A8t00" w:cs="TTE246C5A8t00"/>
        </w:rPr>
      </w:pPr>
    </w:p>
    <w:p w:rsidR="00F55ABD" w:rsidRPr="00F55ABD" w:rsidRDefault="00F55ABD" w:rsidP="00F55ABD">
      <w:pPr>
        <w:autoSpaceDE w:val="0"/>
        <w:autoSpaceDN w:val="0"/>
        <w:adjustRightInd w:val="0"/>
        <w:spacing w:after="0" w:line="240" w:lineRule="auto"/>
        <w:rPr>
          <w:rFonts w:ascii="TTE246C5A8t00" w:hAnsi="TTE246C5A8t00" w:cs="TTE246C5A8t00"/>
          <w:b/>
        </w:rPr>
      </w:pPr>
      <w:r w:rsidRPr="00F55ABD">
        <w:rPr>
          <w:rFonts w:ascii="TTE246C5A8t00" w:hAnsi="TTE246C5A8t00" w:cs="TTE246C5A8t00"/>
          <w:b/>
        </w:rPr>
        <w:t>Purpose</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 xml:space="preserve">The purpose of this policy is to ensure that the staff of </w:t>
      </w:r>
      <w:r>
        <w:rPr>
          <w:rFonts w:ascii="TTE2581370t00" w:hAnsi="TTE2581370t00" w:cs="TTE2581370t00"/>
        </w:rPr>
        <w:t xml:space="preserve">Fertility Massage Therapy </w:t>
      </w:r>
      <w:r>
        <w:rPr>
          <w:rFonts w:ascii="TTE1A750E0t00" w:hAnsi="TTE1A750E0t00" w:cs="TTE1A750E0t00"/>
        </w:rPr>
        <w:t>are clear about the purpose and principles of Data Protection and to ensure that it has guidelines and procedures in place which are consistently followed.</w:t>
      </w:r>
    </w:p>
    <w:p w:rsidR="00F55ABD" w:rsidRDefault="00F55ABD" w:rsidP="00F55ABD">
      <w:pPr>
        <w:autoSpaceDE w:val="0"/>
        <w:autoSpaceDN w:val="0"/>
        <w:adjustRightInd w:val="0"/>
        <w:spacing w:after="0" w:line="240" w:lineRule="auto"/>
        <w:rPr>
          <w:rFonts w:ascii="TTE1A750E0t00" w:hAnsi="TTE1A750E0t00" w:cs="TTE1A750E0t00"/>
        </w:rPr>
      </w:pP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Failure to adhere to the Data Protection Act 1998 is unlawful and could result in legal action</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 xml:space="preserve">being taken against </w:t>
      </w:r>
      <w:r>
        <w:rPr>
          <w:rFonts w:ascii="TTE2581370t00" w:hAnsi="TTE2581370t00" w:cs="TTE2581370t00"/>
        </w:rPr>
        <w:t>Fertility Massage Therapy</w:t>
      </w:r>
      <w:r>
        <w:rPr>
          <w:rFonts w:ascii="TTE1A750E0t00" w:hAnsi="TTE1A750E0t00" w:cs="TTE1A750E0t00"/>
        </w:rPr>
        <w:t>.</w:t>
      </w:r>
    </w:p>
    <w:p w:rsidR="00F55ABD" w:rsidRDefault="00F55ABD" w:rsidP="00F55ABD">
      <w:pPr>
        <w:autoSpaceDE w:val="0"/>
        <w:autoSpaceDN w:val="0"/>
        <w:adjustRightInd w:val="0"/>
        <w:spacing w:after="0" w:line="240" w:lineRule="auto"/>
        <w:rPr>
          <w:rFonts w:ascii="TTE246C5A8t00" w:hAnsi="TTE246C5A8t00" w:cs="TTE246C5A8t00"/>
        </w:rPr>
      </w:pPr>
    </w:p>
    <w:p w:rsidR="00F55ABD" w:rsidRPr="00F55ABD" w:rsidRDefault="00F55ABD" w:rsidP="00F55ABD">
      <w:pPr>
        <w:autoSpaceDE w:val="0"/>
        <w:autoSpaceDN w:val="0"/>
        <w:adjustRightInd w:val="0"/>
        <w:spacing w:after="0" w:line="240" w:lineRule="auto"/>
        <w:rPr>
          <w:rFonts w:ascii="TTE246C5A8t00" w:hAnsi="TTE246C5A8t00" w:cs="TTE246C5A8t00"/>
          <w:b/>
        </w:rPr>
      </w:pPr>
      <w:r w:rsidRPr="00F55ABD">
        <w:rPr>
          <w:rFonts w:ascii="TTE246C5A8t00" w:hAnsi="TTE246C5A8t00" w:cs="TTE246C5A8t00"/>
          <w:b/>
        </w:rPr>
        <w:t>Principles</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The Data Protection Act 1998 regulates the processing of information which includes the obtaining, holding, using or disclosing of such information, and covers computerised records as well as manual</w:t>
      </w:r>
      <w:r w:rsidR="000F340B">
        <w:rPr>
          <w:rFonts w:ascii="TTE1A750E0t00" w:hAnsi="TTE1A750E0t00" w:cs="TTE1A750E0t00"/>
        </w:rPr>
        <w:t xml:space="preserve"> filing systems</w:t>
      </w:r>
      <w:r>
        <w:rPr>
          <w:rFonts w:ascii="TTE1A750E0t00" w:hAnsi="TTE1A750E0t00" w:cs="TTE1A750E0t00"/>
        </w:rPr>
        <w:t>.</w:t>
      </w:r>
    </w:p>
    <w:p w:rsidR="00F55ABD" w:rsidRDefault="00F55ABD" w:rsidP="00F55ABD">
      <w:pPr>
        <w:autoSpaceDE w:val="0"/>
        <w:autoSpaceDN w:val="0"/>
        <w:adjustRightInd w:val="0"/>
        <w:spacing w:after="0" w:line="240" w:lineRule="auto"/>
        <w:rPr>
          <w:rFonts w:ascii="TTE1A750E0t00" w:hAnsi="TTE1A750E0t00" w:cs="TTE1A750E0t00"/>
        </w:rPr>
      </w:pPr>
    </w:p>
    <w:p w:rsidR="00F55ABD" w:rsidRDefault="00F55ABD" w:rsidP="00F55ABD">
      <w:pPr>
        <w:autoSpaceDE w:val="0"/>
        <w:autoSpaceDN w:val="0"/>
        <w:adjustRightInd w:val="0"/>
        <w:spacing w:after="0" w:line="240" w:lineRule="auto"/>
        <w:rPr>
          <w:rFonts w:ascii="TTE246C5A8t00" w:hAnsi="TTE246C5A8t00" w:cs="TTE246C5A8t00"/>
        </w:rPr>
      </w:pPr>
      <w:r>
        <w:rPr>
          <w:rFonts w:ascii="TTE246C5A8t00" w:hAnsi="TTE246C5A8t00" w:cs="TTE246C5A8t00"/>
        </w:rPr>
        <w:t>Data users must comply with the data protection principles of good practice which underpin</w:t>
      </w:r>
    </w:p>
    <w:p w:rsidR="00F55ABD" w:rsidRDefault="00F55ABD" w:rsidP="00F55ABD">
      <w:pPr>
        <w:autoSpaceDE w:val="0"/>
        <w:autoSpaceDN w:val="0"/>
        <w:adjustRightInd w:val="0"/>
        <w:spacing w:after="0" w:line="240" w:lineRule="auto"/>
        <w:rPr>
          <w:rFonts w:ascii="TTE1A750E0t00" w:hAnsi="TTE1A750E0t00" w:cs="TTE1A750E0t00"/>
        </w:rPr>
      </w:pPr>
      <w:r>
        <w:rPr>
          <w:rFonts w:ascii="TTE246C5A8t00" w:hAnsi="TTE246C5A8t00" w:cs="TTE246C5A8t00"/>
        </w:rPr>
        <w:t xml:space="preserve">the Act. </w:t>
      </w:r>
      <w:r>
        <w:rPr>
          <w:rFonts w:ascii="TTE1A750E0t00" w:hAnsi="TTE1A750E0t00" w:cs="TTE1A750E0t00"/>
        </w:rPr>
        <w:t>To comply with the law, information must be collected and used fairly, stored safely</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and not disclosed to any other person unlawfully.</w:t>
      </w:r>
    </w:p>
    <w:p w:rsidR="00F55ABD" w:rsidRDefault="00F55ABD" w:rsidP="00F55ABD">
      <w:pPr>
        <w:autoSpaceDE w:val="0"/>
        <w:autoSpaceDN w:val="0"/>
        <w:adjustRightInd w:val="0"/>
        <w:spacing w:after="0" w:line="240" w:lineRule="auto"/>
        <w:rPr>
          <w:rFonts w:ascii="TTE1A750E0t00" w:hAnsi="TTE1A750E0t00" w:cs="TTE1A750E0t00"/>
        </w:rPr>
      </w:pP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 xml:space="preserve">To do this </w:t>
      </w:r>
      <w:r>
        <w:rPr>
          <w:rFonts w:ascii="TTE2581370t00" w:hAnsi="TTE2581370t00" w:cs="TTE2581370t00"/>
        </w:rPr>
        <w:t xml:space="preserve">Fertility Massage Therapy </w:t>
      </w:r>
      <w:r>
        <w:rPr>
          <w:rFonts w:ascii="TTE1A750E0t00" w:hAnsi="TTE1A750E0t00" w:cs="TTE1A750E0t00"/>
        </w:rPr>
        <w:t>follows the eight Data Protection Principles outlined in the Data Protection Act 1998, which are summarised below:</w:t>
      </w:r>
    </w:p>
    <w:p w:rsidR="00F55ABD" w:rsidRDefault="00F55ABD" w:rsidP="00F55ABD">
      <w:pPr>
        <w:autoSpaceDE w:val="0"/>
        <w:autoSpaceDN w:val="0"/>
        <w:adjustRightInd w:val="0"/>
        <w:spacing w:after="0" w:line="240" w:lineRule="auto"/>
        <w:rPr>
          <w:rFonts w:ascii="TTE1A750E0t00" w:hAnsi="TTE1A750E0t00" w:cs="TTE1A750E0t00"/>
        </w:rPr>
      </w:pP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I. Personal data will be processed fairly and lawfully</w:t>
      </w:r>
    </w:p>
    <w:p w:rsidR="00F55ABD" w:rsidRDefault="00F55ABD" w:rsidP="00F55ABD">
      <w:pPr>
        <w:autoSpaceDE w:val="0"/>
        <w:autoSpaceDN w:val="0"/>
        <w:adjustRightInd w:val="0"/>
        <w:spacing w:after="0" w:line="240" w:lineRule="auto"/>
        <w:rPr>
          <w:rFonts w:ascii="TTE246C5A8t00" w:hAnsi="TTE246C5A8t00" w:cs="TTE246C5A8t00"/>
        </w:rPr>
      </w:pPr>
      <w:r>
        <w:rPr>
          <w:rFonts w:ascii="TTE1A750E0t00" w:hAnsi="TTE1A750E0t00" w:cs="TTE1A750E0t00"/>
        </w:rPr>
        <w:t xml:space="preserve">II. Data will </w:t>
      </w:r>
      <w:r>
        <w:rPr>
          <w:rFonts w:ascii="TTE246C5A8t00" w:hAnsi="TTE246C5A8t00" w:cs="TTE246C5A8t00"/>
        </w:rPr>
        <w:t xml:space="preserve">only </w:t>
      </w:r>
      <w:r>
        <w:rPr>
          <w:rFonts w:ascii="TTE1A750E0t00" w:hAnsi="TTE1A750E0t00" w:cs="TTE1A750E0t00"/>
        </w:rPr>
        <w:t xml:space="preserve">be collected and used for </w:t>
      </w:r>
      <w:r>
        <w:rPr>
          <w:rFonts w:ascii="TTE246C5A8t00" w:hAnsi="TTE246C5A8t00" w:cs="TTE246C5A8t00"/>
        </w:rPr>
        <w:t>specified purposes</w:t>
      </w:r>
    </w:p>
    <w:p w:rsidR="00F55ABD" w:rsidRDefault="00F55ABD" w:rsidP="00F55ABD">
      <w:pPr>
        <w:autoSpaceDE w:val="0"/>
        <w:autoSpaceDN w:val="0"/>
        <w:adjustRightInd w:val="0"/>
        <w:spacing w:after="0" w:line="240" w:lineRule="auto"/>
        <w:rPr>
          <w:rFonts w:ascii="TTE246C5A8t00" w:hAnsi="TTE246C5A8t00" w:cs="TTE246C5A8t00"/>
        </w:rPr>
      </w:pPr>
      <w:r>
        <w:rPr>
          <w:rFonts w:ascii="TTE1A750E0t00" w:hAnsi="TTE1A750E0t00" w:cs="TTE1A750E0t00"/>
        </w:rPr>
        <w:t xml:space="preserve">III. Data will be </w:t>
      </w:r>
      <w:r>
        <w:rPr>
          <w:rFonts w:ascii="TTE246C5A8t00" w:hAnsi="TTE246C5A8t00" w:cs="TTE246C5A8t00"/>
        </w:rPr>
        <w:t>adequate, relevant and not excessive</w:t>
      </w:r>
    </w:p>
    <w:p w:rsidR="00F55ABD" w:rsidRDefault="00F55ABD" w:rsidP="00F55ABD">
      <w:pPr>
        <w:autoSpaceDE w:val="0"/>
        <w:autoSpaceDN w:val="0"/>
        <w:adjustRightInd w:val="0"/>
        <w:spacing w:after="0" w:line="240" w:lineRule="auto"/>
        <w:rPr>
          <w:rFonts w:ascii="TTE246C5A8t00" w:hAnsi="TTE246C5A8t00" w:cs="TTE246C5A8t00"/>
        </w:rPr>
      </w:pPr>
      <w:r>
        <w:rPr>
          <w:rFonts w:ascii="TTE1A750E0t00" w:hAnsi="TTE1A750E0t00" w:cs="TTE1A750E0t00"/>
        </w:rPr>
        <w:t xml:space="preserve">IV. Data will be </w:t>
      </w:r>
      <w:r>
        <w:rPr>
          <w:rFonts w:ascii="TTE246C5A8t00" w:hAnsi="TTE246C5A8t00" w:cs="TTE246C5A8t00"/>
        </w:rPr>
        <w:t xml:space="preserve">accurate </w:t>
      </w:r>
      <w:r>
        <w:rPr>
          <w:rFonts w:ascii="TTE1A750E0t00" w:hAnsi="TTE1A750E0t00" w:cs="TTE1A750E0t00"/>
        </w:rPr>
        <w:t xml:space="preserve">and </w:t>
      </w:r>
      <w:r>
        <w:rPr>
          <w:rFonts w:ascii="TTE246C5A8t00" w:hAnsi="TTE246C5A8t00" w:cs="TTE246C5A8t00"/>
        </w:rPr>
        <w:t>up to date</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V. Data will not be held any longer than necessary</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VI. Data subject’s rights will be respected</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VII. Data will be kept safe from unauthorised access, accidental loss or damage</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VIII. Data will not be transferred to a country outside the European Economic Area, unless that country has equivalent levels of protection for personal data.</w:t>
      </w:r>
    </w:p>
    <w:p w:rsidR="00F55ABD" w:rsidRDefault="00F55ABD" w:rsidP="00F55ABD">
      <w:pPr>
        <w:autoSpaceDE w:val="0"/>
        <w:autoSpaceDN w:val="0"/>
        <w:adjustRightInd w:val="0"/>
        <w:spacing w:after="0" w:line="240" w:lineRule="auto"/>
        <w:rPr>
          <w:rFonts w:ascii="TTE1A750E0t00" w:hAnsi="TTE1A750E0t00" w:cs="TTE1A750E0t00"/>
        </w:rPr>
      </w:pP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The principles apply to “personal data” which is information held on computer or in manual</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 xml:space="preserve">filing systems from which they are identifiable. </w:t>
      </w:r>
      <w:r>
        <w:rPr>
          <w:rFonts w:ascii="TTE2581370t00" w:hAnsi="TTE2581370t00" w:cs="TTE2581370t00"/>
        </w:rPr>
        <w:t xml:space="preserve">Fertility Massage Therapy </w:t>
      </w:r>
      <w:r>
        <w:rPr>
          <w:rFonts w:ascii="TTE1A750E0t00" w:hAnsi="TTE1A750E0t00" w:cs="TTE1A750E0t00"/>
        </w:rPr>
        <w:t>who process or use any personal information in the course of their duties will ensure that these principles are followed at all times.</w:t>
      </w:r>
    </w:p>
    <w:p w:rsidR="00F55ABD" w:rsidRDefault="00F55ABD" w:rsidP="00F55ABD">
      <w:pPr>
        <w:autoSpaceDE w:val="0"/>
        <w:autoSpaceDN w:val="0"/>
        <w:adjustRightInd w:val="0"/>
        <w:spacing w:after="0" w:line="240" w:lineRule="auto"/>
        <w:rPr>
          <w:rFonts w:ascii="TTE246C5A8t00" w:hAnsi="TTE246C5A8t00" w:cs="TTE246C5A8t00"/>
        </w:rPr>
      </w:pPr>
    </w:p>
    <w:p w:rsidR="00F55ABD" w:rsidRPr="00F55ABD" w:rsidRDefault="00F55ABD" w:rsidP="00F55ABD">
      <w:pPr>
        <w:autoSpaceDE w:val="0"/>
        <w:autoSpaceDN w:val="0"/>
        <w:adjustRightInd w:val="0"/>
        <w:spacing w:after="0" w:line="240" w:lineRule="auto"/>
        <w:rPr>
          <w:rFonts w:ascii="TTE246C5A8t00" w:hAnsi="TTE246C5A8t00" w:cs="TTE246C5A8t00"/>
          <w:b/>
        </w:rPr>
      </w:pPr>
      <w:r w:rsidRPr="00F55ABD">
        <w:rPr>
          <w:rFonts w:ascii="TTE246C5A8t00" w:hAnsi="TTE246C5A8t00" w:cs="TTE246C5A8t00"/>
          <w:b/>
        </w:rPr>
        <w:lastRenderedPageBreak/>
        <w:t>Purposes</w:t>
      </w:r>
    </w:p>
    <w:p w:rsidR="00F55ABD" w:rsidRDefault="00F55ABD" w:rsidP="00F55ABD">
      <w:pPr>
        <w:autoSpaceDE w:val="0"/>
        <w:autoSpaceDN w:val="0"/>
        <w:adjustRightInd w:val="0"/>
        <w:spacing w:after="0" w:line="240" w:lineRule="auto"/>
        <w:rPr>
          <w:rFonts w:ascii="TTE1A750E0t00" w:hAnsi="TTE1A750E0t00" w:cs="TTE1A750E0t00"/>
        </w:rPr>
      </w:pPr>
    </w:p>
    <w:p w:rsidR="00AE3885" w:rsidRDefault="00AE3885" w:rsidP="00AE3885">
      <w:pPr>
        <w:autoSpaceDE w:val="0"/>
        <w:autoSpaceDN w:val="0"/>
        <w:adjustRightInd w:val="0"/>
        <w:spacing w:after="0" w:line="240" w:lineRule="auto"/>
        <w:rPr>
          <w:rFonts w:ascii="TTE1A750E0t00" w:hAnsi="TTE1A750E0t00" w:cs="TTE1A750E0t00"/>
        </w:rPr>
      </w:pPr>
      <w:r w:rsidRPr="00AE3885">
        <w:rPr>
          <w:rFonts w:ascii="TTE2581370t00" w:hAnsi="TTE2581370t00" w:cs="TTE2581370t00"/>
        </w:rPr>
        <w:t xml:space="preserve">Fertility Massage Therapy </w:t>
      </w:r>
      <w:r w:rsidRPr="00AE3885">
        <w:rPr>
          <w:rFonts w:ascii="TTE1A750E0t00" w:hAnsi="TTE1A750E0t00" w:cs="TTE1A750E0t00"/>
        </w:rPr>
        <w:t>obtains personal data (such as names, addresses, and phone numbers) from</w:t>
      </w:r>
      <w:r>
        <w:rPr>
          <w:rFonts w:ascii="TTE1A750E0t00" w:hAnsi="TTE1A750E0t00" w:cs="TTE1A750E0t00"/>
        </w:rPr>
        <w:t xml:space="preserve">  students and </w:t>
      </w:r>
      <w:r w:rsidRPr="00AE3885">
        <w:rPr>
          <w:rFonts w:ascii="TTE1A750E0t00" w:hAnsi="TTE1A750E0t00" w:cs="TTE1A750E0t00"/>
        </w:rPr>
        <w:t>clients. This data is obtained, stored and p</w:t>
      </w:r>
      <w:r>
        <w:rPr>
          <w:rFonts w:ascii="TTE1A750E0t00" w:hAnsi="TTE1A750E0t00" w:cs="TTE1A750E0t00"/>
        </w:rPr>
        <w:t>roces</w:t>
      </w:r>
      <w:r w:rsidR="00B75AD7">
        <w:rPr>
          <w:rFonts w:ascii="TTE1A750E0t00" w:hAnsi="TTE1A750E0t00" w:cs="TTE1A750E0t00"/>
        </w:rPr>
        <w:t xml:space="preserve">sed solely to assist </w:t>
      </w:r>
      <w:r w:rsidR="001D2B69">
        <w:rPr>
          <w:rFonts w:ascii="TTE1A750E0t00" w:hAnsi="TTE1A750E0t00" w:cs="TTE1A750E0t00"/>
        </w:rPr>
        <w:t xml:space="preserve">Fertility Massage Therapy </w:t>
      </w:r>
      <w:r>
        <w:rPr>
          <w:rFonts w:ascii="TTE1A750E0t00" w:hAnsi="TTE1A750E0t00" w:cs="TTE1A750E0t00"/>
        </w:rPr>
        <w:t xml:space="preserve"> </w:t>
      </w:r>
      <w:r w:rsidRPr="00AE3885">
        <w:rPr>
          <w:rFonts w:ascii="TTE1A750E0t00" w:hAnsi="TTE1A750E0t00" w:cs="TTE1A750E0t00"/>
        </w:rPr>
        <w:t>in the efficient running of services. Personal details supplied are only used to send</w:t>
      </w:r>
      <w:r>
        <w:rPr>
          <w:rFonts w:ascii="TTE1A750E0t00" w:hAnsi="TTE1A750E0t00" w:cs="TTE1A750E0t00"/>
        </w:rPr>
        <w:t xml:space="preserve"> </w:t>
      </w:r>
      <w:r w:rsidRPr="00AE3885">
        <w:rPr>
          <w:rFonts w:ascii="TTE1A750E0t00" w:hAnsi="TTE1A750E0t00" w:cs="TTE1A750E0t00"/>
        </w:rPr>
        <w:t>material that is potentially useful. Most of this information is stored on the organisation’s</w:t>
      </w:r>
      <w:r>
        <w:rPr>
          <w:rFonts w:ascii="TTE1A750E0t00" w:hAnsi="TTE1A750E0t00" w:cs="TTE1A750E0t00"/>
        </w:rPr>
        <w:t xml:space="preserve"> </w:t>
      </w:r>
      <w:r w:rsidRPr="00AE3885">
        <w:rPr>
          <w:rFonts w:ascii="TTE1A750E0t00" w:hAnsi="TTE1A750E0t00" w:cs="TTE1A750E0t00"/>
        </w:rPr>
        <w:t>database.</w:t>
      </w:r>
    </w:p>
    <w:p w:rsidR="00AE3885" w:rsidRDefault="00AE3885" w:rsidP="00AE3885">
      <w:pPr>
        <w:autoSpaceDE w:val="0"/>
        <w:autoSpaceDN w:val="0"/>
        <w:adjustRightInd w:val="0"/>
        <w:spacing w:after="0" w:line="240" w:lineRule="auto"/>
        <w:rPr>
          <w:rFonts w:ascii="TTE1A750E0t00" w:hAnsi="TTE1A750E0t00" w:cs="TTE1A750E0t00"/>
        </w:rPr>
      </w:pPr>
    </w:p>
    <w:p w:rsidR="00AE3885" w:rsidRDefault="00AE3885" w:rsidP="00AE3885">
      <w:pPr>
        <w:autoSpaceDE w:val="0"/>
        <w:autoSpaceDN w:val="0"/>
        <w:adjustRightInd w:val="0"/>
        <w:spacing w:after="0" w:line="240" w:lineRule="auto"/>
        <w:rPr>
          <w:rFonts w:ascii="TTE1A750E0t00" w:hAnsi="TTE1A750E0t00" w:cs="TTE1A750E0t00"/>
        </w:rPr>
      </w:pPr>
      <w:r>
        <w:rPr>
          <w:rFonts w:ascii="TTE2581370t00" w:hAnsi="TTE2581370t00" w:cs="TTE2581370t00"/>
        </w:rPr>
        <w:t xml:space="preserve">Fertility Massage Therapy </w:t>
      </w:r>
      <w:r>
        <w:rPr>
          <w:rFonts w:ascii="TTE1A750E0t00" w:hAnsi="TTE1A750E0t00" w:cs="TTE1A750E0t00"/>
        </w:rPr>
        <w:t>obtains personal data and information from clients and students in order to provide services. This data is stored and processed only for the purposes outlined in the agreement and service specification signed by the client/ student.</w:t>
      </w:r>
    </w:p>
    <w:p w:rsidR="00623D5A" w:rsidRDefault="00623D5A" w:rsidP="00AE3885">
      <w:pPr>
        <w:autoSpaceDE w:val="0"/>
        <w:autoSpaceDN w:val="0"/>
        <w:adjustRightInd w:val="0"/>
        <w:spacing w:after="0" w:line="240" w:lineRule="auto"/>
        <w:rPr>
          <w:rFonts w:ascii="TTE1A750E0t00" w:hAnsi="TTE1A750E0t00" w:cs="TTE1A750E0t00"/>
        </w:rPr>
      </w:pPr>
    </w:p>
    <w:p w:rsidR="00623D5A" w:rsidRPr="00AE3885" w:rsidRDefault="00623D5A" w:rsidP="00623D5A">
      <w:pPr>
        <w:autoSpaceDE w:val="0"/>
        <w:autoSpaceDN w:val="0"/>
        <w:adjustRightInd w:val="0"/>
        <w:spacing w:after="0" w:line="240" w:lineRule="auto"/>
        <w:rPr>
          <w:rFonts w:ascii="TTE1A750E0t00" w:hAnsi="TTE1A750E0t00" w:cs="TTE1A750E0t00"/>
        </w:rPr>
      </w:pPr>
      <w:r>
        <w:rPr>
          <w:rFonts w:ascii="TTE1A750E0t00" w:hAnsi="TTE1A750E0t00" w:cs="TTE1A750E0t00"/>
        </w:rPr>
        <w:t>Financial data is never stored or recorded; all participants are requested to make financial payments via B</w:t>
      </w:r>
      <w:r w:rsidR="00B75AD7">
        <w:rPr>
          <w:rFonts w:ascii="TTE1A750E0t00" w:hAnsi="TTE1A750E0t00" w:cs="TTE1A750E0t00"/>
        </w:rPr>
        <w:t xml:space="preserve">ACS (online payment), cheque, debit or credit card. Payments made by debit/credit card are taken via </w:t>
      </w:r>
      <w:proofErr w:type="spellStart"/>
      <w:r w:rsidR="00B75AD7">
        <w:rPr>
          <w:rFonts w:ascii="TTE1A750E0t00" w:hAnsi="TTE1A750E0t00" w:cs="TTE1A750E0t00"/>
        </w:rPr>
        <w:t>WorldPay</w:t>
      </w:r>
      <w:proofErr w:type="spellEnd"/>
      <w:r w:rsidR="00B75AD7">
        <w:rPr>
          <w:rFonts w:ascii="TTE1A750E0t00" w:hAnsi="TTE1A750E0t00" w:cs="TTE1A750E0t00"/>
        </w:rPr>
        <w:t>, whereby an email link is sent to them to complete and</w:t>
      </w:r>
      <w:r>
        <w:rPr>
          <w:rFonts w:ascii="TTE1A750E0t00" w:hAnsi="TTE1A750E0t00" w:cs="TTE1A750E0t00"/>
        </w:rPr>
        <w:t xml:space="preserve"> card details are never taken or stored</w:t>
      </w:r>
      <w:r w:rsidR="00B75AD7">
        <w:rPr>
          <w:rFonts w:ascii="TTE1A750E0t00" w:hAnsi="TTE1A750E0t00" w:cs="TTE1A750E0t00"/>
        </w:rPr>
        <w:t>.</w:t>
      </w:r>
    </w:p>
    <w:p w:rsidR="00623D5A" w:rsidRDefault="00623D5A" w:rsidP="00AE3885">
      <w:pPr>
        <w:autoSpaceDE w:val="0"/>
        <w:autoSpaceDN w:val="0"/>
        <w:adjustRightInd w:val="0"/>
        <w:spacing w:after="0" w:line="240" w:lineRule="auto"/>
        <w:rPr>
          <w:rFonts w:ascii="TTE1A750E0t00" w:hAnsi="TTE1A750E0t00" w:cs="TTE1A750E0t00"/>
        </w:rPr>
      </w:pPr>
    </w:p>
    <w:p w:rsidR="00AE3885" w:rsidRDefault="00AE3885" w:rsidP="00AE3885">
      <w:pPr>
        <w:autoSpaceDE w:val="0"/>
        <w:autoSpaceDN w:val="0"/>
        <w:adjustRightInd w:val="0"/>
        <w:spacing w:after="0" w:line="240" w:lineRule="auto"/>
        <w:rPr>
          <w:rFonts w:ascii="TTE246C5A8t00" w:hAnsi="TTE246C5A8t00" w:cs="TTE246C5A8t00"/>
        </w:rPr>
      </w:pPr>
    </w:p>
    <w:p w:rsidR="00AE3885" w:rsidRPr="00AE3885" w:rsidRDefault="00AE3885" w:rsidP="00AE3885">
      <w:pPr>
        <w:autoSpaceDE w:val="0"/>
        <w:autoSpaceDN w:val="0"/>
        <w:adjustRightInd w:val="0"/>
        <w:spacing w:after="0" w:line="240" w:lineRule="auto"/>
        <w:rPr>
          <w:rFonts w:ascii="TTE246C5A8t00" w:hAnsi="TTE246C5A8t00" w:cs="TTE246C5A8t00"/>
          <w:b/>
        </w:rPr>
      </w:pPr>
      <w:r w:rsidRPr="00AE3885">
        <w:rPr>
          <w:rFonts w:ascii="TTE246C5A8t00" w:hAnsi="TTE246C5A8t00" w:cs="TTE246C5A8t00"/>
          <w:b/>
        </w:rPr>
        <w:t>Consent</w:t>
      </w:r>
    </w:p>
    <w:p w:rsidR="00AE3885" w:rsidRDefault="00AE3885" w:rsidP="00AE3885">
      <w:pPr>
        <w:autoSpaceDE w:val="0"/>
        <w:autoSpaceDN w:val="0"/>
        <w:adjustRightInd w:val="0"/>
        <w:spacing w:after="0" w:line="240" w:lineRule="auto"/>
        <w:rPr>
          <w:rFonts w:ascii="TTE1A750E0t00" w:hAnsi="TTE1A750E0t00" w:cs="TTE1A750E0t00"/>
        </w:rPr>
      </w:pPr>
      <w:r>
        <w:rPr>
          <w:rFonts w:ascii="TTE1A750E0t00" w:hAnsi="TTE1A750E0t00" w:cs="TTE1A750E0t00"/>
        </w:rPr>
        <w:t>Personal data is collected over the phone and using other methods such as e-mail. During this initial contact, the data owner is given an explanation of how this information will be used. Written consent is not requested as it is assumed that the consent has been granted when an individual freely gives their own details.</w:t>
      </w:r>
    </w:p>
    <w:p w:rsidR="00AE3885" w:rsidRDefault="00AE3885" w:rsidP="00AE3885">
      <w:pPr>
        <w:autoSpaceDE w:val="0"/>
        <w:autoSpaceDN w:val="0"/>
        <w:adjustRightInd w:val="0"/>
        <w:spacing w:after="0" w:line="240" w:lineRule="auto"/>
        <w:rPr>
          <w:rFonts w:ascii="TTE1A750E0t00" w:hAnsi="TTE1A750E0t00" w:cs="TTE1A750E0t00"/>
        </w:rPr>
      </w:pPr>
    </w:p>
    <w:p w:rsidR="00623D5A" w:rsidRDefault="00AE3885" w:rsidP="00AE3885">
      <w:pPr>
        <w:autoSpaceDE w:val="0"/>
        <w:autoSpaceDN w:val="0"/>
        <w:adjustRightInd w:val="0"/>
        <w:spacing w:after="0" w:line="240" w:lineRule="auto"/>
        <w:rPr>
          <w:rFonts w:ascii="TTE1A750E0t00" w:hAnsi="TTE1A750E0t00" w:cs="TTE1A750E0t00"/>
        </w:rPr>
      </w:pPr>
      <w:r>
        <w:rPr>
          <w:rFonts w:ascii="TTE1A750E0t00" w:hAnsi="TTE1A750E0t00" w:cs="TTE1A750E0t00"/>
        </w:rPr>
        <w:t>Personal data will not be passed on to anyone outside the organisation without explicit consent from the data owner unless there is a legal duty of disclosure under other legislation</w:t>
      </w:r>
      <w:r w:rsidR="00623D5A">
        <w:rPr>
          <w:rFonts w:ascii="TTE1A750E0t00" w:hAnsi="TTE1A750E0t00" w:cs="TTE1A750E0t00"/>
        </w:rPr>
        <w:t>.</w:t>
      </w:r>
    </w:p>
    <w:p w:rsidR="00623D5A" w:rsidRDefault="00623D5A" w:rsidP="00AE3885">
      <w:pPr>
        <w:autoSpaceDE w:val="0"/>
        <w:autoSpaceDN w:val="0"/>
        <w:adjustRightInd w:val="0"/>
        <w:spacing w:after="0" w:line="240" w:lineRule="auto"/>
        <w:rPr>
          <w:rFonts w:ascii="TTE1A750E0t00" w:hAnsi="TTE1A750E0t00" w:cs="TTE1A750E0t00"/>
        </w:rPr>
      </w:pPr>
    </w:p>
    <w:p w:rsidR="00AE3885" w:rsidRDefault="00AE3885" w:rsidP="00AE3885">
      <w:pPr>
        <w:autoSpaceDE w:val="0"/>
        <w:autoSpaceDN w:val="0"/>
        <w:adjustRightInd w:val="0"/>
        <w:spacing w:after="0" w:line="240" w:lineRule="auto"/>
        <w:rPr>
          <w:rFonts w:ascii="TTE1A750E0t00" w:hAnsi="TTE1A750E0t00" w:cs="TTE1A750E0t00"/>
        </w:rPr>
      </w:pPr>
      <w:r>
        <w:rPr>
          <w:rFonts w:ascii="TTE1A750E0t00" w:hAnsi="TTE1A750E0t00" w:cs="TTE1A750E0t00"/>
        </w:rPr>
        <w:t>Contact details</w:t>
      </w:r>
      <w:r w:rsidR="00623D5A">
        <w:rPr>
          <w:rFonts w:ascii="TTE1A750E0t00" w:hAnsi="TTE1A750E0t00" w:cs="TTE1A750E0t00"/>
        </w:rPr>
        <w:t xml:space="preserve"> </w:t>
      </w:r>
      <w:r>
        <w:rPr>
          <w:rFonts w:ascii="TTE1A750E0t00" w:hAnsi="TTE1A750E0t00" w:cs="TTE1A750E0t00"/>
        </w:rPr>
        <w:t>held on the organisation’s database may be made available to groups/ individuals outside of the</w:t>
      </w:r>
      <w:r w:rsidR="00623D5A">
        <w:rPr>
          <w:rFonts w:ascii="TTE1A750E0t00" w:hAnsi="TTE1A750E0t00" w:cs="TTE1A750E0t00"/>
        </w:rPr>
        <w:t xml:space="preserve"> </w:t>
      </w:r>
      <w:r>
        <w:rPr>
          <w:rFonts w:ascii="TTE1A750E0t00" w:hAnsi="TTE1A750E0t00" w:cs="TTE1A750E0t00"/>
        </w:rPr>
        <w:t>organisation</w:t>
      </w:r>
      <w:r w:rsidR="00623D5A">
        <w:rPr>
          <w:rFonts w:ascii="TTE1A750E0t00" w:hAnsi="TTE1A750E0t00" w:cs="TTE1A750E0t00"/>
        </w:rPr>
        <w:t xml:space="preserve"> upon prior agreement</w:t>
      </w:r>
      <w:r>
        <w:rPr>
          <w:rFonts w:ascii="TTE1A750E0t00" w:hAnsi="TTE1A750E0t00" w:cs="TTE1A750E0t00"/>
        </w:rPr>
        <w:t>. Individuals are made aware of when their details are being collected for the</w:t>
      </w:r>
      <w:r w:rsidR="00623D5A">
        <w:rPr>
          <w:rFonts w:ascii="TTE1A750E0t00" w:hAnsi="TTE1A750E0t00" w:cs="TTE1A750E0t00"/>
        </w:rPr>
        <w:t xml:space="preserve"> </w:t>
      </w:r>
      <w:r>
        <w:rPr>
          <w:rFonts w:ascii="TTE1A750E0t00" w:hAnsi="TTE1A750E0t00" w:cs="TTE1A750E0t00"/>
        </w:rPr>
        <w:t>database and their verbal or written consent is requested</w:t>
      </w:r>
    </w:p>
    <w:p w:rsidR="00AE3885" w:rsidRDefault="00AE3885" w:rsidP="00F55ABD">
      <w:pPr>
        <w:autoSpaceDE w:val="0"/>
        <w:autoSpaceDN w:val="0"/>
        <w:adjustRightInd w:val="0"/>
        <w:spacing w:after="0" w:line="240" w:lineRule="auto"/>
        <w:rPr>
          <w:rFonts w:ascii="TTE1A750E0t00" w:hAnsi="TTE1A750E0t00" w:cs="TTE1A750E0t00"/>
        </w:rPr>
      </w:pPr>
    </w:p>
    <w:p w:rsidR="00AE3885" w:rsidRDefault="00AE3885" w:rsidP="00F55ABD">
      <w:pPr>
        <w:autoSpaceDE w:val="0"/>
        <w:autoSpaceDN w:val="0"/>
        <w:adjustRightInd w:val="0"/>
        <w:spacing w:after="0" w:line="240" w:lineRule="auto"/>
        <w:rPr>
          <w:rFonts w:ascii="TTE1A750E0t00" w:hAnsi="TTE1A750E0t00" w:cs="TTE1A750E0t00"/>
        </w:rPr>
      </w:pPr>
    </w:p>
    <w:p w:rsidR="00F55ABD" w:rsidRPr="00AE3885" w:rsidRDefault="00F55ABD" w:rsidP="00F55ABD">
      <w:pPr>
        <w:autoSpaceDE w:val="0"/>
        <w:autoSpaceDN w:val="0"/>
        <w:adjustRightInd w:val="0"/>
        <w:spacing w:after="0" w:line="240" w:lineRule="auto"/>
        <w:rPr>
          <w:rFonts w:ascii="TTE246C5A8t00" w:hAnsi="TTE246C5A8t00" w:cs="TTE246C5A8t00"/>
          <w:b/>
        </w:rPr>
      </w:pPr>
      <w:r w:rsidRPr="00AE3885">
        <w:rPr>
          <w:rFonts w:ascii="TTE246C5A8t00" w:hAnsi="TTE246C5A8t00" w:cs="TTE246C5A8t00"/>
          <w:b/>
        </w:rPr>
        <w:t>Access</w:t>
      </w:r>
    </w:p>
    <w:p w:rsidR="00AE3885" w:rsidRDefault="00F55ABD" w:rsidP="00AE3885">
      <w:pPr>
        <w:autoSpaceDE w:val="0"/>
        <w:autoSpaceDN w:val="0"/>
        <w:adjustRightInd w:val="0"/>
        <w:spacing w:after="0" w:line="240" w:lineRule="auto"/>
        <w:rPr>
          <w:rFonts w:ascii="TTE1A750E0t00" w:hAnsi="TTE1A750E0t00" w:cs="TTE1A750E0t00"/>
        </w:rPr>
      </w:pPr>
      <w:r>
        <w:rPr>
          <w:rFonts w:ascii="TTE1A750E0t00" w:hAnsi="TTE1A750E0t00" w:cs="TTE1A750E0t00"/>
        </w:rPr>
        <w:t xml:space="preserve">The contact details of </w:t>
      </w:r>
      <w:r w:rsidR="00AE3885">
        <w:rPr>
          <w:rFonts w:ascii="TTE1A750E0t00" w:hAnsi="TTE1A750E0t00" w:cs="TTE1A750E0t00"/>
        </w:rPr>
        <w:t>students</w:t>
      </w:r>
      <w:r>
        <w:rPr>
          <w:rFonts w:ascii="TTE1A750E0t00" w:hAnsi="TTE1A750E0t00" w:cs="TTE1A750E0t00"/>
        </w:rPr>
        <w:t xml:space="preserve"> will on</w:t>
      </w:r>
      <w:r w:rsidR="00B75AD7">
        <w:rPr>
          <w:rFonts w:ascii="TTE1A750E0t00" w:hAnsi="TTE1A750E0t00" w:cs="TTE1A750E0t00"/>
        </w:rPr>
        <w:t xml:space="preserve">ly be made available to </w:t>
      </w:r>
      <w:r w:rsidR="00AE3885">
        <w:rPr>
          <w:rFonts w:ascii="TTE1A750E0t00" w:hAnsi="TTE1A750E0t00" w:cs="TTE1A750E0t00"/>
        </w:rPr>
        <w:t>Fertility Massage Therapy.</w:t>
      </w:r>
      <w:r w:rsidR="00AE3885" w:rsidRPr="00AE3885">
        <w:rPr>
          <w:rFonts w:ascii="TTE1A750E0t00" w:hAnsi="TTE1A750E0t00" w:cs="TTE1A750E0t00"/>
        </w:rPr>
        <w:t xml:space="preserve"> </w:t>
      </w:r>
      <w:r w:rsidR="00AE3885">
        <w:rPr>
          <w:rFonts w:ascii="TTE1A750E0t00" w:hAnsi="TTE1A750E0t00" w:cs="TTE1A750E0t00"/>
        </w:rPr>
        <w:t>Contact details of students will not be passed on to anyone outside the</w:t>
      </w:r>
      <w:r w:rsidR="00B75AD7">
        <w:rPr>
          <w:rFonts w:ascii="TTE1A750E0t00" w:hAnsi="TTE1A750E0t00" w:cs="TTE1A750E0t00"/>
        </w:rPr>
        <w:t xml:space="preserve"> </w:t>
      </w:r>
      <w:r w:rsidR="00AE3885">
        <w:rPr>
          <w:rFonts w:ascii="TTE1A750E0t00" w:hAnsi="TTE1A750E0t00" w:cs="TTE1A750E0t00"/>
        </w:rPr>
        <w:t>organisation without their explicit consent.</w:t>
      </w:r>
    </w:p>
    <w:p w:rsidR="00AE3885" w:rsidRDefault="00AE3885" w:rsidP="00AE3885">
      <w:pPr>
        <w:autoSpaceDE w:val="0"/>
        <w:autoSpaceDN w:val="0"/>
        <w:adjustRightInd w:val="0"/>
        <w:spacing w:after="0" w:line="240" w:lineRule="auto"/>
        <w:rPr>
          <w:rFonts w:ascii="TTE1A750E0t00" w:hAnsi="TTE1A750E0t00" w:cs="TTE1A750E0t00"/>
        </w:rPr>
      </w:pP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Any other information supplied on application will be kept in a secure</w:t>
      </w:r>
      <w:r w:rsidR="00AE3885">
        <w:rPr>
          <w:rFonts w:ascii="TTE1A750E0t00" w:hAnsi="TTE1A750E0t00" w:cs="TTE1A750E0t00"/>
        </w:rPr>
        <w:t xml:space="preserve"> </w:t>
      </w:r>
      <w:r>
        <w:rPr>
          <w:rFonts w:ascii="TTE1A750E0t00" w:hAnsi="TTE1A750E0t00" w:cs="TTE1A750E0t00"/>
        </w:rPr>
        <w:t>filing cabinet and is not accessed during the day to day running of the organisation.</w:t>
      </w:r>
    </w:p>
    <w:p w:rsidR="00AE3885" w:rsidRDefault="00AE3885" w:rsidP="00F55ABD">
      <w:pPr>
        <w:autoSpaceDE w:val="0"/>
        <w:autoSpaceDN w:val="0"/>
        <w:adjustRightInd w:val="0"/>
        <w:spacing w:after="0" w:line="240" w:lineRule="auto"/>
        <w:rPr>
          <w:rFonts w:ascii="TTE1A750E0t00" w:hAnsi="TTE1A750E0t00" w:cs="TTE1A750E0t00"/>
        </w:rPr>
      </w:pPr>
    </w:p>
    <w:p w:rsidR="00F55ABD" w:rsidRDefault="00AE3885"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All confidential post is</w:t>
      </w:r>
      <w:r w:rsidR="00F55ABD">
        <w:rPr>
          <w:rFonts w:ascii="TTE1A750E0t00" w:hAnsi="TTE1A750E0t00" w:cs="TTE1A750E0t00"/>
        </w:rPr>
        <w:t xml:space="preserve"> opened by the addressee only.</w:t>
      </w:r>
    </w:p>
    <w:p w:rsidR="00AE3885" w:rsidRDefault="00AE3885" w:rsidP="00F55ABD">
      <w:pPr>
        <w:autoSpaceDE w:val="0"/>
        <w:autoSpaceDN w:val="0"/>
        <w:adjustRightInd w:val="0"/>
        <w:spacing w:after="0" w:line="240" w:lineRule="auto"/>
        <w:rPr>
          <w:rFonts w:ascii="TTE246C5A8t00" w:hAnsi="TTE246C5A8t00" w:cs="TTE246C5A8t00"/>
        </w:rPr>
      </w:pPr>
    </w:p>
    <w:p w:rsidR="001D2B69" w:rsidRDefault="001D2B69" w:rsidP="00F55ABD">
      <w:pPr>
        <w:autoSpaceDE w:val="0"/>
        <w:autoSpaceDN w:val="0"/>
        <w:adjustRightInd w:val="0"/>
        <w:spacing w:after="0" w:line="240" w:lineRule="auto"/>
        <w:rPr>
          <w:rFonts w:ascii="TTE246C5A8t00" w:hAnsi="TTE246C5A8t00" w:cs="TTE246C5A8t00"/>
        </w:rPr>
      </w:pPr>
    </w:p>
    <w:p w:rsidR="001D2B69" w:rsidRDefault="001D2B69" w:rsidP="00F55ABD">
      <w:pPr>
        <w:autoSpaceDE w:val="0"/>
        <w:autoSpaceDN w:val="0"/>
        <w:adjustRightInd w:val="0"/>
        <w:spacing w:after="0" w:line="240" w:lineRule="auto"/>
        <w:rPr>
          <w:rFonts w:ascii="TTE246C5A8t00" w:hAnsi="TTE246C5A8t00" w:cs="TTE246C5A8t00"/>
        </w:rPr>
      </w:pPr>
    </w:p>
    <w:p w:rsidR="001D2B69" w:rsidRDefault="001D2B69" w:rsidP="00F55ABD">
      <w:pPr>
        <w:autoSpaceDE w:val="0"/>
        <w:autoSpaceDN w:val="0"/>
        <w:adjustRightInd w:val="0"/>
        <w:spacing w:after="0" w:line="240" w:lineRule="auto"/>
        <w:rPr>
          <w:rFonts w:ascii="TTE246C5A8t00" w:hAnsi="TTE246C5A8t00" w:cs="TTE246C5A8t00"/>
        </w:rPr>
      </w:pPr>
    </w:p>
    <w:p w:rsidR="001D2B69" w:rsidRDefault="001D2B69" w:rsidP="00F55ABD">
      <w:pPr>
        <w:autoSpaceDE w:val="0"/>
        <w:autoSpaceDN w:val="0"/>
        <w:adjustRightInd w:val="0"/>
        <w:spacing w:after="0" w:line="240" w:lineRule="auto"/>
        <w:rPr>
          <w:rFonts w:ascii="TTE246C5A8t00" w:hAnsi="TTE246C5A8t00" w:cs="TTE246C5A8t00"/>
        </w:rPr>
      </w:pPr>
    </w:p>
    <w:p w:rsidR="001329A4" w:rsidRDefault="001329A4" w:rsidP="00F55ABD">
      <w:pPr>
        <w:autoSpaceDE w:val="0"/>
        <w:autoSpaceDN w:val="0"/>
        <w:adjustRightInd w:val="0"/>
        <w:spacing w:after="0" w:line="240" w:lineRule="auto"/>
        <w:rPr>
          <w:rFonts w:ascii="TTE246C5A8t00" w:hAnsi="TTE246C5A8t00" w:cs="TTE246C5A8t00"/>
          <w:b/>
        </w:rPr>
      </w:pPr>
    </w:p>
    <w:p w:rsidR="00F55ABD" w:rsidRPr="00AE3885" w:rsidRDefault="00F55ABD" w:rsidP="00F55ABD">
      <w:pPr>
        <w:autoSpaceDE w:val="0"/>
        <w:autoSpaceDN w:val="0"/>
        <w:adjustRightInd w:val="0"/>
        <w:spacing w:after="0" w:line="240" w:lineRule="auto"/>
        <w:rPr>
          <w:rFonts w:ascii="TTE246C5A8t00" w:hAnsi="TTE246C5A8t00" w:cs="TTE246C5A8t00"/>
          <w:b/>
        </w:rPr>
      </w:pPr>
      <w:r w:rsidRPr="00AE3885">
        <w:rPr>
          <w:rFonts w:ascii="TTE246C5A8t00" w:hAnsi="TTE246C5A8t00" w:cs="TTE246C5A8t00"/>
          <w:b/>
        </w:rPr>
        <w:lastRenderedPageBreak/>
        <w:t>Accuracy</w:t>
      </w:r>
    </w:p>
    <w:p w:rsidR="00AE3885" w:rsidRDefault="00F55ABD" w:rsidP="00AE3885">
      <w:pPr>
        <w:autoSpaceDE w:val="0"/>
        <w:autoSpaceDN w:val="0"/>
        <w:adjustRightInd w:val="0"/>
        <w:spacing w:after="0" w:line="240" w:lineRule="auto"/>
        <w:rPr>
          <w:rFonts w:ascii="TTE1A750E0t00" w:hAnsi="TTE1A750E0t00" w:cs="TTE1A750E0t00"/>
        </w:rPr>
      </w:pPr>
      <w:r>
        <w:rPr>
          <w:rFonts w:ascii="TTE2581370t00" w:hAnsi="TTE2581370t00" w:cs="TTE2581370t00"/>
        </w:rPr>
        <w:t xml:space="preserve">Fertility Massage Therapy </w:t>
      </w:r>
      <w:r>
        <w:rPr>
          <w:rFonts w:ascii="TTE1A750E0t00" w:hAnsi="TTE1A750E0t00" w:cs="TTE1A750E0t00"/>
        </w:rPr>
        <w:t>will take reasonable steps to keep personal data up to date and accurate.</w:t>
      </w:r>
      <w:r w:rsidR="00AE3885">
        <w:rPr>
          <w:rFonts w:ascii="TTE1A750E0t00" w:hAnsi="TTE1A750E0t00" w:cs="TTE1A750E0t00"/>
        </w:rPr>
        <w:t xml:space="preserve"> </w:t>
      </w:r>
      <w:r>
        <w:rPr>
          <w:rFonts w:ascii="TTE1A750E0t00" w:hAnsi="TTE1A750E0t00" w:cs="TTE1A750E0t00"/>
        </w:rPr>
        <w:t xml:space="preserve">Personal data will be stored for 6 years after an </w:t>
      </w:r>
      <w:r w:rsidR="00AE3885">
        <w:rPr>
          <w:rFonts w:ascii="TTE1A750E0t00" w:hAnsi="TTE1A750E0t00" w:cs="TTE1A750E0t00"/>
        </w:rPr>
        <w:t>student has participated on the course.</w:t>
      </w:r>
    </w:p>
    <w:p w:rsidR="00F55ABD" w:rsidRDefault="00F55ABD" w:rsidP="00F55ABD">
      <w:pPr>
        <w:autoSpaceDE w:val="0"/>
        <w:autoSpaceDN w:val="0"/>
        <w:adjustRightInd w:val="0"/>
        <w:spacing w:after="0" w:line="240" w:lineRule="auto"/>
        <w:rPr>
          <w:rFonts w:ascii="TTE1A750E0t00" w:hAnsi="TTE1A750E0t00" w:cs="TTE1A750E0t00"/>
        </w:rPr>
      </w:pPr>
    </w:p>
    <w:p w:rsidR="00F55ABD" w:rsidRPr="00AE3885" w:rsidRDefault="00F55ABD" w:rsidP="00F55ABD">
      <w:pPr>
        <w:autoSpaceDE w:val="0"/>
        <w:autoSpaceDN w:val="0"/>
        <w:adjustRightInd w:val="0"/>
        <w:spacing w:after="0" w:line="240" w:lineRule="auto"/>
        <w:rPr>
          <w:rFonts w:ascii="TTE246C5A8t00" w:hAnsi="TTE246C5A8t00" w:cs="TTE246C5A8t00"/>
          <w:b/>
        </w:rPr>
      </w:pPr>
      <w:r w:rsidRPr="00AE3885">
        <w:rPr>
          <w:rFonts w:ascii="TTE246C5A8t00" w:hAnsi="TTE246C5A8t00" w:cs="TTE246C5A8t00"/>
          <w:b/>
        </w:rPr>
        <w:t>Storage</w:t>
      </w:r>
    </w:p>
    <w:p w:rsidR="00F55ABD" w:rsidRPr="00AE3885" w:rsidRDefault="00F55ABD" w:rsidP="00AE3885">
      <w:pPr>
        <w:pStyle w:val="ListParagraph"/>
        <w:numPr>
          <w:ilvl w:val="0"/>
          <w:numId w:val="3"/>
        </w:numPr>
        <w:autoSpaceDE w:val="0"/>
        <w:autoSpaceDN w:val="0"/>
        <w:adjustRightInd w:val="0"/>
        <w:spacing w:after="0" w:line="240" w:lineRule="auto"/>
        <w:rPr>
          <w:rFonts w:ascii="TTE1A750E0t00" w:hAnsi="TTE1A750E0t00" w:cs="TTE1A750E0t00"/>
        </w:rPr>
      </w:pPr>
      <w:r w:rsidRPr="00AE3885">
        <w:rPr>
          <w:rFonts w:ascii="TTE1A750E0t00" w:hAnsi="TTE1A750E0t00" w:cs="TTE1A750E0t00"/>
        </w:rPr>
        <w:t>Personal data is kept in paper-based systems and on a password-protected computer system.</w:t>
      </w:r>
    </w:p>
    <w:p w:rsidR="00F55ABD" w:rsidRPr="00AE3885" w:rsidRDefault="00F55ABD" w:rsidP="00AE3885">
      <w:pPr>
        <w:pStyle w:val="ListParagraph"/>
        <w:numPr>
          <w:ilvl w:val="0"/>
          <w:numId w:val="3"/>
        </w:numPr>
        <w:autoSpaceDE w:val="0"/>
        <w:autoSpaceDN w:val="0"/>
        <w:adjustRightInd w:val="0"/>
        <w:spacing w:after="0" w:line="240" w:lineRule="auto"/>
        <w:rPr>
          <w:rFonts w:ascii="TTE1A750E0t00" w:hAnsi="TTE1A750E0t00" w:cs="TTE1A750E0t00"/>
        </w:rPr>
      </w:pPr>
      <w:r w:rsidRPr="00AE3885">
        <w:rPr>
          <w:rFonts w:ascii="TTE1A750E0t00" w:hAnsi="TTE1A750E0t00" w:cs="TTE1A750E0t00"/>
        </w:rPr>
        <w:t>Every effort is made to ensure that paper-based data are stored in organised and secure</w:t>
      </w:r>
      <w:r w:rsidR="00AE3885">
        <w:rPr>
          <w:rFonts w:ascii="TTE1A750E0t00" w:hAnsi="TTE1A750E0t00" w:cs="TTE1A750E0t00"/>
        </w:rPr>
        <w:t xml:space="preserve"> </w:t>
      </w:r>
      <w:r w:rsidRPr="00AE3885">
        <w:rPr>
          <w:rFonts w:ascii="TTE1A750E0t00" w:hAnsi="TTE1A750E0t00" w:cs="TTE1A750E0t00"/>
        </w:rPr>
        <w:t>systems.</w:t>
      </w:r>
    </w:p>
    <w:p w:rsidR="00F55ABD" w:rsidRPr="00AE3885" w:rsidRDefault="00F55ABD" w:rsidP="00AE3885">
      <w:pPr>
        <w:pStyle w:val="ListParagraph"/>
        <w:numPr>
          <w:ilvl w:val="0"/>
          <w:numId w:val="3"/>
        </w:numPr>
        <w:autoSpaceDE w:val="0"/>
        <w:autoSpaceDN w:val="0"/>
        <w:adjustRightInd w:val="0"/>
        <w:spacing w:after="0" w:line="240" w:lineRule="auto"/>
        <w:rPr>
          <w:rFonts w:ascii="TTE1A750E0t00" w:hAnsi="TTE1A750E0t00" w:cs="TTE1A750E0t00"/>
        </w:rPr>
      </w:pPr>
      <w:r w:rsidRPr="00AE3885">
        <w:rPr>
          <w:rFonts w:ascii="TTE2581370t00" w:hAnsi="TTE2581370t00" w:cs="TTE2581370t00"/>
        </w:rPr>
        <w:t xml:space="preserve">Fertility Massage Therapy </w:t>
      </w:r>
      <w:r w:rsidRPr="00AE3885">
        <w:rPr>
          <w:rFonts w:ascii="TTE1A750E0t00" w:hAnsi="TTE1A750E0t00" w:cs="TTE1A750E0t00"/>
        </w:rPr>
        <w:t>operates a clear desk policy at all times.</w:t>
      </w:r>
    </w:p>
    <w:p w:rsidR="00AE3885" w:rsidRDefault="00AE3885" w:rsidP="00F55ABD">
      <w:pPr>
        <w:autoSpaceDE w:val="0"/>
        <w:autoSpaceDN w:val="0"/>
        <w:adjustRightInd w:val="0"/>
        <w:spacing w:after="0" w:line="240" w:lineRule="auto"/>
        <w:rPr>
          <w:rFonts w:ascii="TTE246C5A8t00" w:hAnsi="TTE246C5A8t00" w:cs="TTE246C5A8t00"/>
        </w:rPr>
      </w:pPr>
    </w:p>
    <w:p w:rsidR="00F55ABD" w:rsidRPr="00AE3885" w:rsidRDefault="00F55ABD" w:rsidP="00F55ABD">
      <w:pPr>
        <w:autoSpaceDE w:val="0"/>
        <w:autoSpaceDN w:val="0"/>
        <w:adjustRightInd w:val="0"/>
        <w:spacing w:after="0" w:line="240" w:lineRule="auto"/>
        <w:rPr>
          <w:rFonts w:ascii="TTE246C5A8t00" w:hAnsi="TTE246C5A8t00" w:cs="TTE246C5A8t00"/>
          <w:b/>
        </w:rPr>
      </w:pPr>
      <w:r w:rsidRPr="00AE3885">
        <w:rPr>
          <w:rFonts w:ascii="TTE246C5A8t00" w:hAnsi="TTE246C5A8t00" w:cs="TTE246C5A8t00"/>
          <w:b/>
        </w:rPr>
        <w:t>Use of Photographs</w:t>
      </w:r>
    </w:p>
    <w:p w:rsidR="00F55ABD" w:rsidRDefault="00F55ABD" w:rsidP="00F55ABD">
      <w:pPr>
        <w:autoSpaceDE w:val="0"/>
        <w:autoSpaceDN w:val="0"/>
        <w:adjustRightInd w:val="0"/>
        <w:spacing w:after="0" w:line="240" w:lineRule="auto"/>
        <w:rPr>
          <w:rFonts w:ascii="TTE1A750E0t00" w:hAnsi="TTE1A750E0t00" w:cs="TTE1A750E0t00"/>
        </w:rPr>
      </w:pPr>
      <w:r>
        <w:rPr>
          <w:rFonts w:ascii="TTE1A750E0t00" w:hAnsi="TTE1A750E0t00" w:cs="TTE1A750E0t00"/>
        </w:rPr>
        <w:t xml:space="preserve">Where practicable, </w:t>
      </w:r>
      <w:r>
        <w:rPr>
          <w:rFonts w:ascii="TTE2581370t00" w:hAnsi="TTE2581370t00" w:cs="TTE2581370t00"/>
        </w:rPr>
        <w:t xml:space="preserve">Fertility Massage Therapy </w:t>
      </w:r>
      <w:r>
        <w:rPr>
          <w:rFonts w:ascii="TTE1A750E0t00" w:hAnsi="TTE1A750E0t00" w:cs="TTE1A750E0t00"/>
        </w:rPr>
        <w:t>will seek consent from individuals before displaying</w:t>
      </w:r>
      <w:r w:rsidR="00AE3885">
        <w:rPr>
          <w:rFonts w:ascii="TTE1A750E0t00" w:hAnsi="TTE1A750E0t00" w:cs="TTE1A750E0t00"/>
        </w:rPr>
        <w:t xml:space="preserve"> </w:t>
      </w:r>
      <w:r>
        <w:rPr>
          <w:rFonts w:ascii="TTE1A750E0t00" w:hAnsi="TTE1A750E0t00" w:cs="TTE1A750E0t00"/>
        </w:rPr>
        <w:t>photographs in which they appear. If this is not possible (for example, a large group photo), the</w:t>
      </w:r>
      <w:r w:rsidR="00AE3885">
        <w:rPr>
          <w:rFonts w:ascii="TTE1A750E0t00" w:hAnsi="TTE1A750E0t00" w:cs="TTE1A750E0t00"/>
        </w:rPr>
        <w:t xml:space="preserve"> </w:t>
      </w:r>
      <w:r>
        <w:rPr>
          <w:rFonts w:ascii="TTE1A750E0t00" w:hAnsi="TTE1A750E0t00" w:cs="TTE1A750E0t00"/>
        </w:rPr>
        <w:t>organisation will remove any photograph if a complaint is received. This policy also applies to</w:t>
      </w:r>
      <w:r w:rsidR="00AE3885">
        <w:rPr>
          <w:rFonts w:ascii="TTE1A750E0t00" w:hAnsi="TTE1A750E0t00" w:cs="TTE1A750E0t00"/>
        </w:rPr>
        <w:t xml:space="preserve"> </w:t>
      </w:r>
      <w:r>
        <w:rPr>
          <w:rFonts w:ascii="TTE1A750E0t00" w:hAnsi="TTE1A750E0t00" w:cs="TTE1A750E0t00"/>
        </w:rPr>
        <w:t>photographs published on the organisations website or in the Newsletter.</w:t>
      </w:r>
    </w:p>
    <w:p w:rsidR="00F55ABD" w:rsidRDefault="00F55ABD" w:rsidP="00F55ABD">
      <w:pPr>
        <w:autoSpaceDE w:val="0"/>
        <w:autoSpaceDN w:val="0"/>
        <w:adjustRightInd w:val="0"/>
        <w:spacing w:after="0" w:line="240" w:lineRule="auto"/>
        <w:rPr>
          <w:rFonts w:ascii="TTE1A750E0t00" w:hAnsi="TTE1A750E0t00" w:cs="TTE1A750E0t00"/>
        </w:rPr>
      </w:pPr>
    </w:p>
    <w:p w:rsidR="001329A4" w:rsidRDefault="001329A4" w:rsidP="00F55ABD">
      <w:pPr>
        <w:autoSpaceDE w:val="0"/>
        <w:autoSpaceDN w:val="0"/>
        <w:adjustRightInd w:val="0"/>
        <w:spacing w:after="0" w:line="240" w:lineRule="auto"/>
        <w:rPr>
          <w:rFonts w:ascii="TTE1A750E0t00" w:hAnsi="TTE1A750E0t00" w:cs="TTE1A750E0t00"/>
        </w:rPr>
      </w:pPr>
    </w:p>
    <w:p w:rsidR="001329A4" w:rsidRDefault="001329A4" w:rsidP="00F55ABD">
      <w:pPr>
        <w:autoSpaceDE w:val="0"/>
        <w:autoSpaceDN w:val="0"/>
        <w:adjustRightInd w:val="0"/>
        <w:spacing w:after="0" w:line="240" w:lineRule="auto"/>
        <w:rPr>
          <w:rFonts w:ascii="TTE1A750E0t00" w:hAnsi="TTE1A750E0t00" w:cs="TTE1A750E0t00"/>
        </w:rPr>
      </w:pPr>
    </w:p>
    <w:sectPr w:rsidR="001329A4" w:rsidSect="00C176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43E" w:rsidRDefault="008B343E" w:rsidP="001E6B84">
      <w:pPr>
        <w:spacing w:after="0" w:line="240" w:lineRule="auto"/>
      </w:pPr>
      <w:r>
        <w:separator/>
      </w:r>
    </w:p>
  </w:endnote>
  <w:endnote w:type="continuationSeparator" w:id="0">
    <w:p w:rsidR="008B343E" w:rsidRDefault="008B343E" w:rsidP="001E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2581370t00">
    <w:altName w:val="Calibri"/>
    <w:panose1 w:val="020B0604020202020204"/>
    <w:charset w:val="00"/>
    <w:family w:val="auto"/>
    <w:notTrueType/>
    <w:pitch w:val="default"/>
    <w:sig w:usb0="00000003" w:usb1="00000000" w:usb2="00000000" w:usb3="00000000" w:csb0="00000001" w:csb1="00000000"/>
  </w:font>
  <w:font w:name="TTE1A750E0t00">
    <w:altName w:val="Calibri"/>
    <w:panose1 w:val="020B0604020202020204"/>
    <w:charset w:val="00"/>
    <w:family w:val="auto"/>
    <w:notTrueType/>
    <w:pitch w:val="default"/>
    <w:sig w:usb0="00000003" w:usb1="00000000" w:usb2="00000000" w:usb3="00000000" w:csb0="00000001" w:csb1="00000000"/>
  </w:font>
  <w:font w:name="TTE246C5A8t00">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81A" w:rsidRDefault="006B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82" w:rsidRDefault="006B681A" w:rsidP="00450B82">
    <w:pPr>
      <w:pStyle w:val="Footer"/>
      <w:jc w:val="center"/>
    </w:pPr>
    <w:r>
      <w:t xml:space="preserve">© 2018 </w:t>
    </w:r>
    <w:r w:rsidR="00450B82">
      <w:t xml:space="preserve">Fertility Massage Therapy™  </w:t>
    </w:r>
    <w:r w:rsidR="00450B82">
      <w:sym w:font="Wingdings" w:char="F09F"/>
    </w:r>
    <w:r w:rsidR="00450B82">
      <w:t xml:space="preserve"> Clare Blake </w:t>
    </w:r>
    <w:r w:rsidR="00450B82">
      <w:sym w:font="Wingdings" w:char="F09F"/>
    </w:r>
    <w:r w:rsidR="00450B82">
      <w:t xml:space="preserve">10 </w:t>
    </w:r>
    <w:proofErr w:type="spellStart"/>
    <w:r w:rsidR="00450B82">
      <w:t>Brambledown</w:t>
    </w:r>
    <w:proofErr w:type="spellEnd"/>
    <w:r w:rsidR="00450B82">
      <w:t xml:space="preserve">, West </w:t>
    </w:r>
    <w:proofErr w:type="spellStart"/>
    <w:r w:rsidR="00450B82">
      <w:t>Mersea</w:t>
    </w:r>
    <w:proofErr w:type="spellEnd"/>
    <w:r w:rsidR="00450B82">
      <w:t>, Essex CO5 8RY</w:t>
    </w:r>
    <w:bookmarkStart w:id="0" w:name="_GoBack"/>
    <w:bookmarkEnd w:id="0"/>
  </w:p>
  <w:p w:rsidR="00450B82" w:rsidRDefault="00450B82" w:rsidP="00450B82">
    <w:pPr>
      <w:pStyle w:val="Footer"/>
      <w:jc w:val="center"/>
    </w:pPr>
    <w:r>
      <w:t xml:space="preserve">www.FertilityMassage.co.uk </w:t>
    </w:r>
    <w:r>
      <w:sym w:font="Wingdings" w:char="F09F"/>
    </w:r>
    <w:r>
      <w:t xml:space="preserve"> info@fertilitymassage.co.uk</w:t>
    </w:r>
  </w:p>
  <w:p w:rsidR="00450B82" w:rsidRDefault="00450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81A" w:rsidRDefault="006B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43E" w:rsidRDefault="008B343E" w:rsidP="001E6B84">
      <w:pPr>
        <w:spacing w:after="0" w:line="240" w:lineRule="auto"/>
      </w:pPr>
      <w:r>
        <w:separator/>
      </w:r>
    </w:p>
  </w:footnote>
  <w:footnote w:type="continuationSeparator" w:id="0">
    <w:p w:rsidR="008B343E" w:rsidRDefault="008B343E" w:rsidP="001E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81A" w:rsidRDefault="006B6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84" w:rsidRDefault="001E6B84">
    <w:pPr>
      <w:pStyle w:val="Header"/>
    </w:pPr>
    <w:r>
      <w:rPr>
        <w:noProof/>
        <w:lang w:eastAsia="en-GB"/>
      </w:rPr>
      <w:drawing>
        <wp:inline distT="0" distB="0" distL="0" distR="0">
          <wp:extent cx="5731510" cy="1234440"/>
          <wp:effectExtent l="19050" t="0" r="2540" b="0"/>
          <wp:docPr id="1" name="Picture 0" descr="FMT logo - Thera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T logo - Therapy.jpg"/>
                  <pic:cNvPicPr/>
                </pic:nvPicPr>
                <pic:blipFill>
                  <a:blip r:embed="rId1"/>
                  <a:stretch>
                    <a:fillRect/>
                  </a:stretch>
                </pic:blipFill>
                <pic:spPr>
                  <a:xfrm>
                    <a:off x="0" y="0"/>
                    <a:ext cx="5731510" cy="1234440"/>
                  </a:xfrm>
                  <a:prstGeom prst="rect">
                    <a:avLst/>
                  </a:prstGeom>
                </pic:spPr>
              </pic:pic>
            </a:graphicData>
          </a:graphic>
        </wp:inline>
      </w:drawing>
    </w:r>
  </w:p>
  <w:p w:rsidR="001E6B84" w:rsidRDefault="001E6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81A" w:rsidRDefault="006B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5445"/>
    <w:multiLevelType w:val="hybridMultilevel"/>
    <w:tmpl w:val="28C8F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F318F"/>
    <w:multiLevelType w:val="hybridMultilevel"/>
    <w:tmpl w:val="0AA83B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A28EB"/>
    <w:multiLevelType w:val="hybridMultilevel"/>
    <w:tmpl w:val="DB20F6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84"/>
    <w:rsid w:val="000F340B"/>
    <w:rsid w:val="001329A4"/>
    <w:rsid w:val="001C00A4"/>
    <w:rsid w:val="001D2B69"/>
    <w:rsid w:val="001E6B84"/>
    <w:rsid w:val="00450B82"/>
    <w:rsid w:val="005963FB"/>
    <w:rsid w:val="00623D5A"/>
    <w:rsid w:val="006B681A"/>
    <w:rsid w:val="008B343E"/>
    <w:rsid w:val="00AE3885"/>
    <w:rsid w:val="00B75AD7"/>
    <w:rsid w:val="00BB364F"/>
    <w:rsid w:val="00C17640"/>
    <w:rsid w:val="00F5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5F26"/>
  <w15:docId w15:val="{EF987CD8-92D2-3B42-9F09-334C86EA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640"/>
  </w:style>
  <w:style w:type="paragraph" w:styleId="Heading1">
    <w:name w:val="heading 1"/>
    <w:basedOn w:val="Normal"/>
    <w:next w:val="Normal"/>
    <w:link w:val="Heading1Char"/>
    <w:uiPriority w:val="9"/>
    <w:qFormat/>
    <w:rsid w:val="00B75A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5A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B84"/>
  </w:style>
  <w:style w:type="paragraph" w:styleId="Footer">
    <w:name w:val="footer"/>
    <w:basedOn w:val="Normal"/>
    <w:link w:val="FooterChar"/>
    <w:uiPriority w:val="99"/>
    <w:unhideWhenUsed/>
    <w:rsid w:val="001E6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B84"/>
  </w:style>
  <w:style w:type="paragraph" w:styleId="BalloonText">
    <w:name w:val="Balloon Text"/>
    <w:basedOn w:val="Normal"/>
    <w:link w:val="BalloonTextChar"/>
    <w:uiPriority w:val="99"/>
    <w:semiHidden/>
    <w:unhideWhenUsed/>
    <w:rsid w:val="001E6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B84"/>
    <w:rPr>
      <w:rFonts w:ascii="Tahoma" w:hAnsi="Tahoma" w:cs="Tahoma"/>
      <w:sz w:val="16"/>
      <w:szCs w:val="16"/>
    </w:rPr>
  </w:style>
  <w:style w:type="paragraph" w:styleId="Title">
    <w:name w:val="Title"/>
    <w:basedOn w:val="Normal"/>
    <w:next w:val="Normal"/>
    <w:link w:val="TitleChar"/>
    <w:uiPriority w:val="10"/>
    <w:qFormat/>
    <w:rsid w:val="001E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6B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E6B84"/>
    <w:pPr>
      <w:ind w:left="720"/>
      <w:contextualSpacing/>
    </w:pPr>
  </w:style>
  <w:style w:type="character" w:customStyle="1" w:styleId="Heading1Char">
    <w:name w:val="Heading 1 Char"/>
    <w:basedOn w:val="DefaultParagraphFont"/>
    <w:link w:val="Heading1"/>
    <w:uiPriority w:val="9"/>
    <w:rsid w:val="00B75AD7"/>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B75AD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5AD7"/>
    <w:rPr>
      <w:rFonts w:eastAsiaTheme="minorEastAsia"/>
      <w:color w:val="5A5A5A" w:themeColor="text1" w:themeTint="A5"/>
      <w:spacing w:val="15"/>
    </w:rPr>
  </w:style>
  <w:style w:type="character" w:styleId="IntenseEmphasis">
    <w:name w:val="Intense Emphasis"/>
    <w:basedOn w:val="DefaultParagraphFont"/>
    <w:uiPriority w:val="21"/>
    <w:qFormat/>
    <w:rsid w:val="00B75AD7"/>
    <w:rPr>
      <w:i/>
      <w:iCs/>
      <w:color w:val="4F81BD" w:themeColor="accent1"/>
    </w:rPr>
  </w:style>
  <w:style w:type="character" w:customStyle="1" w:styleId="Heading2Char">
    <w:name w:val="Heading 2 Char"/>
    <w:basedOn w:val="DefaultParagraphFont"/>
    <w:link w:val="Heading2"/>
    <w:uiPriority w:val="9"/>
    <w:rsid w:val="00B75AD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Blake</dc:creator>
  <cp:lastModifiedBy>Clare Spink</cp:lastModifiedBy>
  <cp:revision>2</cp:revision>
  <dcterms:created xsi:type="dcterms:W3CDTF">2018-04-18T10:16:00Z</dcterms:created>
  <dcterms:modified xsi:type="dcterms:W3CDTF">2018-04-18T10:16:00Z</dcterms:modified>
</cp:coreProperties>
</file>